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4D" w:rsidRDefault="006C684D" w:rsidP="006C684D">
      <w:r>
        <w:rPr>
          <w:rFonts w:cs="Times New Roman"/>
          <w:i/>
          <w:color w:val="000000"/>
        </w:rPr>
        <w:t xml:space="preserve">Mária pedig, amint odaért, ahol Jézus volt, meglátta őt, leborult a lába elé, és így szólt hozzá: „Uram, ha itt lettél volna, nem halt volna meg a testvérem.” </w:t>
      </w:r>
      <w:r>
        <w:rPr>
          <w:rFonts w:cs="Times New Roman"/>
          <w:bCs/>
          <w:i/>
          <w:color w:val="000000"/>
        </w:rPr>
        <w:t>(Jn 11,32)</w:t>
      </w:r>
    </w:p>
    <w:p w:rsidR="006C684D" w:rsidRDefault="006C684D" w:rsidP="006C684D">
      <w:pPr>
        <w:rPr>
          <w:rFonts w:cs="Times New Roman"/>
          <w:bCs/>
          <w:i/>
          <w:color w:val="000000"/>
        </w:rPr>
      </w:pPr>
    </w:p>
    <w:p w:rsidR="006C684D" w:rsidRDefault="006C684D" w:rsidP="006C684D">
      <w:r>
        <w:rPr>
          <w:rFonts w:cs="Times New Roman"/>
          <w:bCs/>
          <w:color w:val="000000"/>
        </w:rPr>
        <w:t xml:space="preserve">Mária szavai azonosak nővére szavaival. Mégis Jézus reakciója más. Nem tanítja Máriát azonos </w:t>
      </w:r>
      <w:proofErr w:type="gramStart"/>
      <w:r>
        <w:rPr>
          <w:rFonts w:cs="Times New Roman"/>
          <w:bCs/>
          <w:color w:val="000000"/>
        </w:rPr>
        <w:t>módon</w:t>
      </w:r>
      <w:proofErr w:type="gramEnd"/>
      <w:r>
        <w:rPr>
          <w:rFonts w:cs="Times New Roman"/>
          <w:bCs/>
          <w:color w:val="000000"/>
        </w:rPr>
        <w:t xml:space="preserve"> mint Mártát. Nem azonos a két emberrel való foglalkozása, mert a két ember sem azonos. Jézus ma is így működik, személyre szabottan. Sokan ebből téves következtetést vonnak le. Engednek annak a megtévesztő gondolatnak, hogy vele így foglalkozik a Nagy Mester, velem bezzeg csak így. Ő biztos értékesebb, őt tehát jobban </w:t>
      </w:r>
      <w:proofErr w:type="gramStart"/>
      <w:r>
        <w:rPr>
          <w:rFonts w:cs="Times New Roman"/>
          <w:bCs/>
          <w:color w:val="000000"/>
        </w:rPr>
        <w:t>szereti …</w:t>
      </w:r>
      <w:proofErr w:type="gramEnd"/>
      <w:r>
        <w:rPr>
          <w:rFonts w:cs="Times New Roman"/>
          <w:bCs/>
          <w:color w:val="000000"/>
        </w:rPr>
        <w:t xml:space="preserve"> és sorolhatnánk a talán jól ismert kifogásokat, amire csak egy jó válasz van: ez hazugság! Jézus egyformán szeret, méghozzá halálosan! Szeretete a kereszten mutatkozik meg, mert mi még bűnös állapotunkban voltunk, amikor Ő már szeretett bennünket, embereket. </w:t>
      </w:r>
    </w:p>
    <w:p w:rsidR="006C684D" w:rsidRDefault="006C684D" w:rsidP="006C684D">
      <w:r>
        <w:rPr>
          <w:rFonts w:cs="Times New Roman"/>
          <w:bCs/>
          <w:color w:val="000000"/>
        </w:rPr>
        <w:t xml:space="preserve">Szeretetének egyik kifejezése az is, hogy személyre szabottan nevel, formál bennünket. Neki nincs olyan jellemvonása, hogy valamit el akarna titkolni, vagy valamivel meg akarna rövidíteni bennünket. Bennünk bezzeg vannak korlátok, amelyek nem teszik lehetősé a teljesség befogadását. De erre nincs is szükség, pont olyanra teremtett bennünket, hogy céljának megfeleljünk és ezt ki is munkálja bennünk. Mondj igen Neki, engedd, hogy formáljon és teljes lesz az életed. </w:t>
      </w:r>
      <w:r>
        <w:rPr>
          <w:rFonts w:cs="Times New Roman"/>
          <w:bCs/>
          <w:i/>
          <w:iCs/>
          <w:color w:val="000000"/>
        </w:rPr>
        <w:t xml:space="preserve">Vadon Gyula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4D"/>
    <w:rsid w:val="00186D62"/>
    <w:rsid w:val="006C684D"/>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684D"/>
    <w:pPr>
      <w:widowControl w:val="0"/>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684D"/>
    <w:pPr>
      <w:widowControl w:val="0"/>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1173</Characters>
  <Application>Microsoft Office Word</Application>
  <DocSecurity>0</DocSecurity>
  <Lines>9</Lines>
  <Paragraphs>2</Paragraphs>
  <ScaleCrop>false</ScaleCrop>
  <Company>Pétáv Kft</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2016-05-10T12:30:00Z</dcterms:created>
  <dcterms:modified xsi:type="dcterms:W3CDTF">2016-05-10T12:31:00Z</dcterms:modified>
</cp:coreProperties>
</file>